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66" w:rsidRDefault="00F05076">
      <w:pPr>
        <w:spacing w:line="360" w:lineRule="auto"/>
        <w:jc w:val="left"/>
        <w:rPr>
          <w:rFonts w:ascii="宋体" w:eastAsia="宋体" w:hAnsi="宋体" w:cs="宋体"/>
          <w:sz w:val="28"/>
          <w:szCs w:val="28"/>
        </w:rPr>
      </w:pPr>
      <w:r>
        <w:rPr>
          <w:rFonts w:ascii="宋体" w:eastAsia="宋体" w:hAnsi="宋体" w:cs="宋体" w:hint="eastAsia"/>
          <w:sz w:val="28"/>
          <w:szCs w:val="28"/>
        </w:rPr>
        <w:t>附件2</w:t>
      </w:r>
    </w:p>
    <w:p w:rsidR="00552D66" w:rsidRDefault="00F05076">
      <w:pPr>
        <w:spacing w:line="360" w:lineRule="auto"/>
        <w:ind w:firstLineChars="200" w:firstLine="88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四川省第四人民医院消防设施设备维保服务</w:t>
      </w:r>
      <w:bookmarkStart w:id="0" w:name="_GoBack"/>
      <w:bookmarkEnd w:id="0"/>
      <w:r>
        <w:rPr>
          <w:rFonts w:ascii="方正小标宋简体" w:eastAsia="方正小标宋简体" w:hAnsi="宋体" w:cs="宋体" w:hint="eastAsia"/>
          <w:sz w:val="44"/>
          <w:szCs w:val="44"/>
        </w:rPr>
        <w:t>项目的技术、商务等有关实质性要求</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一、服务内容与范围</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本项目为四川省第四人民医院沙河院区消防系统维护项目的升级项目，根据《中华人民共和国消防法》第十六条、第三十四条等相关规定及成都市消防条例中第十八条、第三十条规定：明确消防设施设备的维护保养责任，保证自动消防设施的正常运行，提高消防系统抗御火灾的能力，使自动消防系统随时处于完好的技术状态，充分发挥其应有的作用，有效的预防和减少火灾损失。目前需要消防维保服务的范围为：四川省第四人民医院春熙院区和沙河院区。</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二、服务标准及要求</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（一）服务方案要求</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1.需要达到的明确要求：</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ab/>
        <w:t>根据相关规定医疗机构每月和重要节假日、重大活动前应至少组织一次防火检查和消防设施联动运行测试，</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.2</w:t>
      </w:r>
      <w:r>
        <w:rPr>
          <w:rFonts w:ascii="宋体" w:eastAsia="宋体" w:hAnsi="宋体" w:cs="宋体" w:hint="eastAsia"/>
          <w:sz w:val="28"/>
          <w:szCs w:val="28"/>
        </w:rPr>
        <w:t>建立和实施消防设施日常维护保养制度，对发现的安全隐患和问题应立即督促整改。</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.3</w:t>
      </w:r>
      <w:r>
        <w:rPr>
          <w:rFonts w:ascii="宋体" w:eastAsia="宋体" w:hAnsi="宋体" w:cs="宋体" w:hint="eastAsia"/>
          <w:sz w:val="28"/>
          <w:szCs w:val="28"/>
        </w:rPr>
        <w:t>对于消防设施维保要施行月检、季检、年检，维保时间不</w:t>
      </w:r>
      <w:r>
        <w:rPr>
          <w:rFonts w:ascii="宋体" w:eastAsia="宋体" w:hAnsi="宋体" w:cs="宋体" w:hint="eastAsia"/>
          <w:sz w:val="28"/>
          <w:szCs w:val="28"/>
        </w:rPr>
        <w:lastRenderedPageBreak/>
        <w:t>同在于消防设施、器材的重要性和使用频率方面有区别。</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4</w:t>
      </w:r>
      <w:r>
        <w:rPr>
          <w:rFonts w:ascii="宋体" w:eastAsia="宋体" w:hAnsi="宋体" w:cs="宋体" w:hint="eastAsia"/>
          <w:sz w:val="28"/>
          <w:szCs w:val="28"/>
        </w:rPr>
        <w:tab/>
        <w:t>明确消防设施设备的维护保养责任，保证自动消防设施的正常运行，提高消防系统抗御火灾的能力，使自动消防系统随时处于完好的技术状态，充分发挥其应有的作用，有效的预防和减少火灾损失。</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具体维护内容：</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火灾报警控制器主要功能：火灾报警、火警优先，二次火警故障报警、报警记忆、自检、消音、复位、备电转换、备电自身充电、时钟、打印、主电供电电压、备电压、主备电电流、报警主机所有部件设备，联动设备启停；</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2）、探测器：探测器火灾响应试验，探测器故障报警试验，确认功能，编码对照；</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3）、手报：手动报警试验，编码对照，现场确认；</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4）、声光：火警状态下的报警信号，音响声，现场确认；</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5）、警铃：火源状态下的报警信号，音响声；</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6）、手动自动转换：主备电源切换，现场启动，控制室启动，系统信号反馈；</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7）、应急照明及疏散指示：当照明停电时，应能启动应急照明系统；</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8）、消火栓系统：水源、水压、水池；</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9）、消火栓箱：水枪、水带、卷盘、油漆；</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10）、消火栓阀门：正常开启</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11）、试验栓：水量、水枪、压力；</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12）、消火栓泵：启动、停止，信号反馈，泵控柜电源、电压，主泵工作备泵工作，主备泵互投，双电源互投，延时电器动作时间；</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13）、喷淋系统：管网、压力、喷头有无损伤，油漆防腐，压力</w:t>
      </w:r>
    </w:p>
    <w:p w:rsidR="00552D66" w:rsidRDefault="00F05076">
      <w:pPr>
        <w:tabs>
          <w:tab w:val="left" w:pos="613"/>
        </w:tabs>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（二）服务团队要求</w:t>
      </w:r>
    </w:p>
    <w:p w:rsidR="00552D66" w:rsidRDefault="00F05076" w:rsidP="00D85D54">
      <w:pPr>
        <w:pStyle w:val="a8"/>
        <w:widowControl/>
        <w:shd w:val="clear" w:color="auto" w:fill="FFFFFF"/>
        <w:spacing w:beforeAutospacing="0" w:afterAutospacing="0" w:line="240" w:lineRule="atLeast"/>
        <w:ind w:leftChars="100" w:left="210"/>
        <w:jc w:val="both"/>
        <w:rPr>
          <w:rFonts w:asciiTheme="minorEastAsia" w:hAnsiTheme="minorEastAsia" w:cs="微软雅黑"/>
          <w:sz w:val="28"/>
          <w:szCs w:val="28"/>
          <w:shd w:val="clear" w:color="auto" w:fill="FFFFFF"/>
        </w:rPr>
      </w:pPr>
      <w:r w:rsidRPr="00536980">
        <w:rPr>
          <w:rFonts w:asciiTheme="minorEastAsia" w:hAnsiTheme="minorEastAsia" w:cs="宋体" w:hint="eastAsia"/>
          <w:sz w:val="28"/>
          <w:szCs w:val="28"/>
        </w:rPr>
        <w:t>1.</w:t>
      </w:r>
      <w:r w:rsidR="00D85D54">
        <w:rPr>
          <w:rFonts w:asciiTheme="minorEastAsia" w:hAnsiTheme="minorEastAsia" w:cs="宋体" w:hint="eastAsia"/>
          <w:sz w:val="28"/>
          <w:szCs w:val="28"/>
        </w:rPr>
        <w:t>能够</w:t>
      </w:r>
      <w:r w:rsidRPr="00536980">
        <w:rPr>
          <w:rFonts w:asciiTheme="minorEastAsia" w:hAnsiTheme="minorEastAsia" w:cs="宋体" w:hint="eastAsia"/>
          <w:sz w:val="28"/>
          <w:szCs w:val="28"/>
        </w:rPr>
        <w:t>提供</w:t>
      </w:r>
      <w:r w:rsidRPr="00536980">
        <w:rPr>
          <w:rFonts w:asciiTheme="minorEastAsia" w:hAnsiTheme="minorEastAsia" w:cs="微软雅黑" w:hint="eastAsia"/>
          <w:sz w:val="28"/>
          <w:szCs w:val="28"/>
          <w:shd w:val="clear" w:color="auto" w:fill="FFFFFF"/>
        </w:rPr>
        <w:t>健全的</w:t>
      </w:r>
      <w:r w:rsidR="00D85D54">
        <w:rPr>
          <w:rFonts w:asciiTheme="minorEastAsia" w:hAnsiTheme="minorEastAsia" w:cs="微软雅黑" w:hint="eastAsia"/>
          <w:sz w:val="28"/>
          <w:szCs w:val="28"/>
          <w:shd w:val="clear" w:color="auto" w:fill="FFFFFF"/>
        </w:rPr>
        <w:t>系统的</w:t>
      </w:r>
      <w:r w:rsidRPr="00536980">
        <w:rPr>
          <w:rFonts w:asciiTheme="minorEastAsia" w:hAnsiTheme="minorEastAsia" w:cs="微软雅黑" w:hint="eastAsia"/>
          <w:sz w:val="28"/>
          <w:szCs w:val="28"/>
          <w:shd w:val="clear" w:color="auto" w:fill="FFFFFF"/>
        </w:rPr>
        <w:t>质量管理制度;</w:t>
      </w:r>
    </w:p>
    <w:p w:rsidR="001949B2" w:rsidRPr="001949B2" w:rsidRDefault="00D85D54" w:rsidP="00BF7E99">
      <w:pPr>
        <w:pStyle w:val="a8"/>
        <w:widowControl/>
        <w:shd w:val="clear" w:color="auto" w:fill="FFFFFF"/>
        <w:spacing w:beforeAutospacing="0" w:afterAutospacing="0" w:line="240" w:lineRule="atLeast"/>
        <w:ind w:leftChars="100" w:left="210"/>
        <w:jc w:val="both"/>
        <w:rPr>
          <w:rFonts w:asciiTheme="minorEastAsia" w:hAnsiTheme="minorEastAsia" w:cs="微软雅黑"/>
          <w:sz w:val="28"/>
          <w:szCs w:val="28"/>
          <w:shd w:val="clear" w:color="auto" w:fill="FFFFFF"/>
        </w:rPr>
      </w:pPr>
      <w:r>
        <w:rPr>
          <w:rFonts w:asciiTheme="minorEastAsia" w:hAnsiTheme="minorEastAsia" w:cs="微软雅黑"/>
          <w:sz w:val="28"/>
          <w:szCs w:val="28"/>
          <w:shd w:val="clear" w:color="auto" w:fill="FFFFFF"/>
        </w:rPr>
        <w:t>2.</w:t>
      </w:r>
      <w:r w:rsidRPr="00D85D54">
        <w:rPr>
          <w:rFonts w:hint="eastAsia"/>
        </w:rPr>
        <w:t xml:space="preserve"> </w:t>
      </w:r>
      <w:r w:rsidR="00BF7E99">
        <w:rPr>
          <w:rFonts w:hint="eastAsia"/>
        </w:rPr>
        <w:t>符合</w:t>
      </w:r>
      <w:r w:rsidRPr="00D85D54">
        <w:rPr>
          <w:rFonts w:asciiTheme="minorEastAsia" w:hAnsiTheme="minorEastAsia" w:cs="微软雅黑" w:hint="eastAsia"/>
          <w:sz w:val="28"/>
          <w:szCs w:val="28"/>
          <w:shd w:val="clear" w:color="auto" w:fill="FFFFFF"/>
        </w:rPr>
        <w:t>《社会消防技术服务管理规定》(公安部令第129号)</w:t>
      </w:r>
      <w:r w:rsidR="00BF7E99">
        <w:rPr>
          <w:rFonts w:asciiTheme="minorEastAsia" w:hAnsiTheme="minorEastAsia" w:cs="微软雅黑" w:hint="eastAsia"/>
          <w:sz w:val="28"/>
          <w:szCs w:val="28"/>
          <w:shd w:val="clear" w:color="auto" w:fill="FFFFFF"/>
        </w:rPr>
        <w:t>里面的对消防设施维护保养机构资质的要求，具有省级消防公安机关消防机构颁发的资质许可证</w:t>
      </w:r>
      <w:r w:rsidR="00D11685">
        <w:rPr>
          <w:rFonts w:asciiTheme="minorEastAsia" w:hAnsiTheme="minorEastAsia" w:cs="微软雅黑" w:hint="eastAsia"/>
          <w:sz w:val="28"/>
          <w:szCs w:val="28"/>
          <w:shd w:val="clear" w:color="auto" w:fill="FFFFFF"/>
        </w:rPr>
        <w:t>，提供在四川省消防技术服务机构管理平台的查询结果</w:t>
      </w:r>
      <w:r w:rsidR="00C24AC6">
        <w:rPr>
          <w:rFonts w:asciiTheme="minorEastAsia" w:hAnsiTheme="minorEastAsia" w:cs="微软雅黑" w:hint="eastAsia"/>
          <w:sz w:val="28"/>
          <w:szCs w:val="28"/>
          <w:shd w:val="clear" w:color="auto" w:fill="FFFFFF"/>
        </w:rPr>
        <w:t>的</w:t>
      </w:r>
      <w:r w:rsidR="00D11685">
        <w:rPr>
          <w:rFonts w:asciiTheme="minorEastAsia" w:hAnsiTheme="minorEastAsia" w:cs="微软雅黑" w:hint="eastAsia"/>
          <w:sz w:val="28"/>
          <w:szCs w:val="28"/>
          <w:shd w:val="clear" w:color="auto" w:fill="FFFFFF"/>
        </w:rPr>
        <w:t>打印版本</w:t>
      </w:r>
      <w:r w:rsidR="00BF7E99">
        <w:rPr>
          <w:rFonts w:asciiTheme="minorEastAsia" w:hAnsiTheme="minorEastAsia" w:cs="微软雅黑" w:hint="eastAsia"/>
          <w:sz w:val="28"/>
          <w:szCs w:val="28"/>
          <w:shd w:val="clear" w:color="auto" w:fill="FFFFFF"/>
        </w:rPr>
        <w:t>。</w:t>
      </w:r>
      <w:r w:rsidR="00BF7E99" w:rsidRPr="001949B2">
        <w:rPr>
          <w:rFonts w:asciiTheme="minorEastAsia" w:hAnsiTheme="minorEastAsia" w:cs="微软雅黑"/>
          <w:sz w:val="28"/>
          <w:szCs w:val="28"/>
          <w:shd w:val="clear" w:color="auto" w:fill="FFFFFF"/>
        </w:rPr>
        <w:t xml:space="preserve"> </w:t>
      </w:r>
    </w:p>
    <w:p w:rsidR="00552D66" w:rsidRPr="00536980" w:rsidRDefault="00D85D54" w:rsidP="00536980">
      <w:pPr>
        <w:spacing w:line="360" w:lineRule="auto"/>
        <w:ind w:leftChars="100" w:left="210"/>
        <w:rPr>
          <w:rFonts w:asciiTheme="minorEastAsia" w:hAnsiTheme="minorEastAsia" w:cs="宋体"/>
          <w:kern w:val="0"/>
          <w:sz w:val="28"/>
          <w:szCs w:val="28"/>
          <w:lang w:bidi="ar"/>
        </w:rPr>
      </w:pPr>
      <w:r>
        <w:rPr>
          <w:rFonts w:asciiTheme="minorEastAsia" w:hAnsiTheme="minorEastAsia" w:cs="宋体"/>
          <w:sz w:val="28"/>
          <w:szCs w:val="28"/>
        </w:rPr>
        <w:t>3</w:t>
      </w:r>
      <w:r w:rsidR="00F05076" w:rsidRPr="00536980">
        <w:rPr>
          <w:rFonts w:asciiTheme="minorEastAsia" w:hAnsiTheme="minorEastAsia" w:cs="宋体" w:hint="eastAsia"/>
          <w:sz w:val="28"/>
          <w:szCs w:val="28"/>
        </w:rPr>
        <w:t>.</w:t>
      </w:r>
      <w:r w:rsidR="00F05076" w:rsidRPr="00536980">
        <w:rPr>
          <w:rFonts w:asciiTheme="minorEastAsia" w:hAnsiTheme="minorEastAsia" w:cs="宋体" w:hint="eastAsia"/>
          <w:kern w:val="0"/>
          <w:sz w:val="28"/>
          <w:szCs w:val="28"/>
          <w:lang w:bidi="ar"/>
        </w:rPr>
        <w:t>本项目的服务承诺包括但不限于：今后服务承诺、响应时效性、售后服务制度等进行描述，售后服务承诺完整，响应速度快，售后服务制度健全</w:t>
      </w:r>
      <w:r w:rsidR="00536980">
        <w:rPr>
          <w:rFonts w:asciiTheme="minorEastAsia" w:hAnsiTheme="minorEastAsia" w:cs="宋体" w:hint="eastAsia"/>
          <w:kern w:val="0"/>
          <w:sz w:val="28"/>
          <w:szCs w:val="28"/>
          <w:lang w:bidi="ar"/>
        </w:rPr>
        <w:t>且符合</w:t>
      </w:r>
      <w:r w:rsidR="00F05076" w:rsidRPr="00536980">
        <w:rPr>
          <w:rFonts w:asciiTheme="minorEastAsia" w:hAnsiTheme="minorEastAsia" w:cs="宋体" w:hint="eastAsia"/>
          <w:kern w:val="0"/>
          <w:sz w:val="28"/>
          <w:szCs w:val="28"/>
          <w:lang w:bidi="ar"/>
        </w:rPr>
        <w:t>实际</w:t>
      </w:r>
      <w:r w:rsidR="00536980">
        <w:rPr>
          <w:rFonts w:asciiTheme="minorEastAsia" w:hAnsiTheme="minorEastAsia" w:cs="宋体" w:hint="eastAsia"/>
          <w:kern w:val="0"/>
          <w:sz w:val="28"/>
          <w:szCs w:val="28"/>
          <w:lang w:bidi="ar"/>
        </w:rPr>
        <w:t>情况。</w:t>
      </w:r>
    </w:p>
    <w:p w:rsidR="00552D66" w:rsidRPr="00536980" w:rsidRDefault="00F05076" w:rsidP="00536980">
      <w:pPr>
        <w:spacing w:line="360" w:lineRule="auto"/>
        <w:ind w:leftChars="100" w:left="210"/>
        <w:jc w:val="left"/>
        <w:rPr>
          <w:rFonts w:ascii="宋体" w:eastAsia="宋体" w:hAnsi="宋体" w:cs="宋体"/>
          <w:sz w:val="28"/>
          <w:szCs w:val="28"/>
        </w:rPr>
      </w:pPr>
      <w:r w:rsidRPr="00536980">
        <w:rPr>
          <w:rFonts w:ascii="宋体" w:eastAsia="宋体" w:hAnsi="宋体" w:cs="宋体" w:hint="eastAsia"/>
          <w:sz w:val="28"/>
          <w:szCs w:val="28"/>
        </w:rPr>
        <w:t>3.具有履行合同所必需的设备和专业技术能力；</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（三）其他要求</w:t>
      </w:r>
    </w:p>
    <w:p w:rsidR="00552D66" w:rsidRDefault="00F05076">
      <w:pPr>
        <w:widowControl/>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 xml:space="preserve"> 1.投标人应保证在本项目使用的任何产品和技术（包括部分使用）时，不会产生因第三方提出侵犯其专利权、商标权或其它知识产权而引起的法律和经济纠纷，如因专利权、商标权或其它知识产权而引起法律和经济纠纷，由投标人承担所有相关责任。</w:t>
      </w:r>
    </w:p>
    <w:p w:rsidR="00552D66" w:rsidRDefault="00F05076">
      <w:pPr>
        <w:widowControl/>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 xml:space="preserve">2.采购人享有本项目实施过程中产生的知识成果及知识产权。 </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三、商务要求</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1.服务时间：</w:t>
      </w:r>
      <w:r w:rsidRPr="00430F00">
        <w:rPr>
          <w:rFonts w:ascii="宋体" w:eastAsia="宋体" w:hAnsi="宋体" w:cs="宋体" w:hint="eastAsia"/>
          <w:sz w:val="28"/>
          <w:szCs w:val="28"/>
        </w:rPr>
        <w:t>合同签订生效之日起</w:t>
      </w:r>
      <w:r w:rsidR="00430F00">
        <w:rPr>
          <w:rFonts w:ascii="宋体" w:eastAsia="宋体" w:hAnsi="宋体" w:cs="宋体"/>
          <w:sz w:val="28"/>
          <w:szCs w:val="28"/>
        </w:rPr>
        <w:t>12</w:t>
      </w:r>
      <w:r w:rsidR="00430F00">
        <w:rPr>
          <w:rFonts w:ascii="宋体" w:eastAsia="宋体" w:hAnsi="宋体" w:cs="宋体" w:hint="eastAsia"/>
          <w:sz w:val="28"/>
          <w:szCs w:val="28"/>
        </w:rPr>
        <w:t>个月</w:t>
      </w:r>
      <w:r>
        <w:rPr>
          <w:rFonts w:ascii="宋体" w:eastAsia="宋体" w:hAnsi="宋体" w:cs="宋体" w:hint="eastAsia"/>
          <w:sz w:val="28"/>
          <w:szCs w:val="28"/>
        </w:rPr>
        <w:t>内按照采购人要求完成项目所有工作内容。</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2.服务地点：采购人指定地点。</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3.付款方式：</w:t>
      </w:r>
      <w:r w:rsidRPr="009167FF">
        <w:rPr>
          <w:rFonts w:ascii="宋体" w:eastAsia="宋体" w:hAnsi="宋体" w:cs="宋体" w:hint="eastAsia"/>
          <w:sz w:val="28"/>
          <w:szCs w:val="28"/>
        </w:rPr>
        <w:t xml:space="preserve">合同签订生效后，5日内支付合同总金额的 </w:t>
      </w:r>
      <w:r w:rsidR="009167FF">
        <w:rPr>
          <w:rFonts w:ascii="宋体" w:eastAsia="宋体" w:hAnsi="宋体" w:cs="宋体"/>
          <w:sz w:val="28"/>
          <w:szCs w:val="28"/>
        </w:rPr>
        <w:t>4</w:t>
      </w:r>
      <w:r w:rsidRPr="009167FF">
        <w:rPr>
          <w:rFonts w:ascii="宋体" w:eastAsia="宋体" w:hAnsi="宋体" w:cs="宋体" w:hint="eastAsia"/>
          <w:sz w:val="28"/>
          <w:szCs w:val="28"/>
        </w:rPr>
        <w:t>0%，</w:t>
      </w:r>
      <w:r w:rsidR="001D2BAB">
        <w:rPr>
          <w:rFonts w:ascii="宋体" w:eastAsia="宋体" w:hAnsi="宋体" w:cs="宋体" w:hint="eastAsia"/>
          <w:sz w:val="28"/>
          <w:szCs w:val="28"/>
        </w:rPr>
        <w:t>按照合同执行6个月后完成我院的中期验收流程后凭发票支付3</w:t>
      </w:r>
      <w:r w:rsidR="001D2BAB">
        <w:rPr>
          <w:rFonts w:ascii="宋体" w:eastAsia="宋体" w:hAnsi="宋体" w:cs="宋体"/>
          <w:sz w:val="28"/>
          <w:szCs w:val="28"/>
        </w:rPr>
        <w:t>0%</w:t>
      </w:r>
      <w:r w:rsidR="001D2BAB">
        <w:rPr>
          <w:rFonts w:ascii="宋体" w:eastAsia="宋体" w:hAnsi="宋体" w:cs="宋体" w:hint="eastAsia"/>
          <w:sz w:val="28"/>
          <w:szCs w:val="28"/>
        </w:rPr>
        <w:t>的费用，合同到期前1</w:t>
      </w:r>
      <w:r w:rsidR="001D2BAB">
        <w:rPr>
          <w:rFonts w:ascii="宋体" w:eastAsia="宋体" w:hAnsi="宋体" w:cs="宋体"/>
          <w:sz w:val="28"/>
          <w:szCs w:val="28"/>
        </w:rPr>
        <w:t>0</w:t>
      </w:r>
      <w:r w:rsidR="001D2BAB">
        <w:rPr>
          <w:rFonts w:ascii="宋体" w:eastAsia="宋体" w:hAnsi="宋体" w:cs="宋体" w:hint="eastAsia"/>
          <w:sz w:val="28"/>
          <w:szCs w:val="28"/>
        </w:rPr>
        <w:t>个工作日完成我院的整体验收流程后凭发票支付剩余的3</w:t>
      </w:r>
      <w:r w:rsidR="001D2BAB">
        <w:rPr>
          <w:rFonts w:ascii="宋体" w:eastAsia="宋体" w:hAnsi="宋体" w:cs="宋体"/>
          <w:sz w:val="28"/>
          <w:szCs w:val="28"/>
        </w:rPr>
        <w:t>0%</w:t>
      </w:r>
      <w:r w:rsidR="001D2BAB">
        <w:rPr>
          <w:rFonts w:ascii="宋体" w:eastAsia="宋体" w:hAnsi="宋体" w:cs="宋体" w:hint="eastAsia"/>
          <w:sz w:val="28"/>
          <w:szCs w:val="28"/>
        </w:rPr>
        <w:t>费用</w:t>
      </w:r>
      <w:r w:rsidRPr="009167FF">
        <w:rPr>
          <w:rFonts w:ascii="宋体" w:eastAsia="宋体" w:hAnsi="宋体" w:cs="宋体" w:hint="eastAsia"/>
          <w:sz w:val="28"/>
          <w:szCs w:val="28"/>
        </w:rPr>
        <w:t>。</w:t>
      </w:r>
      <w:r>
        <w:rPr>
          <w:rFonts w:ascii="宋体" w:eastAsia="宋体" w:hAnsi="宋体" w:cs="宋体" w:hint="eastAsia"/>
          <w:sz w:val="28"/>
          <w:szCs w:val="28"/>
        </w:rPr>
        <w:t xml:space="preserve">成交人须向采购人出具合法有效完整的完税发票及凭证资料后进行支付结算，付款方式均采用公对公的银行转账，供应商接受转账的开户信息以采购合同载明的为准。 </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4.合同价款：报价应是完成本项目所有采购内容和招标文件规定的全部费用。</w:t>
      </w:r>
    </w:p>
    <w:p w:rsidR="00552D66" w:rsidRDefault="00F05076">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5.验收方法和标准：严格按照医院相关流程进行验收。</w:t>
      </w:r>
    </w:p>
    <w:sectPr w:rsidR="00552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EC" w:rsidRDefault="00E561EC" w:rsidP="00D85D54">
      <w:r>
        <w:separator/>
      </w:r>
    </w:p>
  </w:endnote>
  <w:endnote w:type="continuationSeparator" w:id="0">
    <w:p w:rsidR="00E561EC" w:rsidRDefault="00E561EC" w:rsidP="00D8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EC" w:rsidRDefault="00E561EC" w:rsidP="00D85D54">
      <w:r>
        <w:separator/>
      </w:r>
    </w:p>
  </w:footnote>
  <w:footnote w:type="continuationSeparator" w:id="0">
    <w:p w:rsidR="00E561EC" w:rsidRDefault="00E561EC" w:rsidP="00D8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948650"/>
    <w:multiLevelType w:val="singleLevel"/>
    <w:tmpl w:val="B694865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yMTc4NzRhMTVlNmRlNzdhNGRmNDRmZjU1YjBhODEifQ=="/>
  </w:docVars>
  <w:rsids>
    <w:rsidRoot w:val="00010F64"/>
    <w:rsid w:val="00010F64"/>
    <w:rsid w:val="00097F33"/>
    <w:rsid w:val="001378F2"/>
    <w:rsid w:val="001949B2"/>
    <w:rsid w:val="001D2BAB"/>
    <w:rsid w:val="00276EA1"/>
    <w:rsid w:val="002B3306"/>
    <w:rsid w:val="00361131"/>
    <w:rsid w:val="003B21E4"/>
    <w:rsid w:val="00401B5B"/>
    <w:rsid w:val="00430F00"/>
    <w:rsid w:val="00536980"/>
    <w:rsid w:val="00552D66"/>
    <w:rsid w:val="00575437"/>
    <w:rsid w:val="0079796B"/>
    <w:rsid w:val="007B33B5"/>
    <w:rsid w:val="009167FF"/>
    <w:rsid w:val="00987874"/>
    <w:rsid w:val="0099545F"/>
    <w:rsid w:val="00AC277A"/>
    <w:rsid w:val="00B43E54"/>
    <w:rsid w:val="00BF7E99"/>
    <w:rsid w:val="00C23DCB"/>
    <w:rsid w:val="00C24AC6"/>
    <w:rsid w:val="00CA75A4"/>
    <w:rsid w:val="00CF7FCC"/>
    <w:rsid w:val="00D11685"/>
    <w:rsid w:val="00D85D54"/>
    <w:rsid w:val="00E127C1"/>
    <w:rsid w:val="00E13C83"/>
    <w:rsid w:val="00E5481C"/>
    <w:rsid w:val="00E561EC"/>
    <w:rsid w:val="00EB5278"/>
    <w:rsid w:val="00F05076"/>
    <w:rsid w:val="00F569D8"/>
    <w:rsid w:val="00FF4E07"/>
    <w:rsid w:val="0B664479"/>
    <w:rsid w:val="184203BC"/>
    <w:rsid w:val="2535737E"/>
    <w:rsid w:val="283133A6"/>
    <w:rsid w:val="32A031D9"/>
    <w:rsid w:val="3327199C"/>
    <w:rsid w:val="3753518D"/>
    <w:rsid w:val="3922196A"/>
    <w:rsid w:val="3F9D2694"/>
    <w:rsid w:val="3FDE164C"/>
    <w:rsid w:val="49172B6D"/>
    <w:rsid w:val="53DF782A"/>
    <w:rsid w:val="59394D0F"/>
    <w:rsid w:val="5C8971E7"/>
    <w:rsid w:val="5CBF0743"/>
    <w:rsid w:val="68824BD4"/>
    <w:rsid w:val="6F49551F"/>
    <w:rsid w:val="703D5C63"/>
    <w:rsid w:val="704716DB"/>
    <w:rsid w:val="79BC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1EFB8"/>
  <w15:docId w15:val="{AC4E33AC-B9F4-4554-AD5A-8545817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黑体"/>
      <w:sz w:val="44"/>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248</Words>
  <Characters>1416</Characters>
  <Application>Microsoft Office Word</Application>
  <DocSecurity>0</DocSecurity>
  <Lines>11</Lines>
  <Paragraphs>3</Paragraphs>
  <ScaleCrop>false</ScaleCrop>
  <Company>P R 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四川大学华西医院</cp:lastModifiedBy>
  <cp:revision>16</cp:revision>
  <cp:lastPrinted>2022-02-25T00:05:00Z</cp:lastPrinted>
  <dcterms:created xsi:type="dcterms:W3CDTF">2023-08-22T06:36:00Z</dcterms:created>
  <dcterms:modified xsi:type="dcterms:W3CDTF">2023-08-23T08:55:00Z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E67509FDB1DD476E878C13C61207829A_13</vt:lpwstr>
  </property>
</Properties>
</file>