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75B7E" w14:textId="77777777" w:rsidR="00BD7A6D" w:rsidRDefault="00F3397C">
      <w:pPr>
        <w:pStyle w:val="WPSOffice1"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附件5</w:t>
      </w:r>
    </w:p>
    <w:p w14:paraId="2DC18A3E" w14:textId="77777777" w:rsidR="00435ABE" w:rsidRPr="00510A45" w:rsidRDefault="00435ABE" w:rsidP="00435ABE">
      <w:pPr>
        <w:jc w:val="center"/>
        <w:outlineLvl w:val="1"/>
        <w:rPr>
          <w:rFonts w:ascii="方正小标宋简体" w:eastAsia="方正小标宋简体" w:hAnsi="仿宋" w:cs="仿宋"/>
          <w:sz w:val="36"/>
          <w:szCs w:val="36"/>
        </w:rPr>
      </w:pPr>
      <w:r w:rsidRPr="00510A45">
        <w:rPr>
          <w:rFonts w:ascii="方正小标宋简体" w:eastAsia="方正小标宋简体" w:hAnsi="仿宋" w:cs="仿宋" w:hint="eastAsia"/>
          <w:sz w:val="36"/>
          <w:szCs w:val="36"/>
        </w:rPr>
        <w:t>综合评分明细表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1325"/>
        <w:gridCol w:w="801"/>
        <w:gridCol w:w="5458"/>
        <w:gridCol w:w="943"/>
      </w:tblGrid>
      <w:tr w:rsidR="008B6105" w:rsidRPr="00CA193B" w14:paraId="3C795493" w14:textId="77777777" w:rsidTr="008B6105">
        <w:trPr>
          <w:jc w:val="center"/>
        </w:trPr>
        <w:tc>
          <w:tcPr>
            <w:tcW w:w="760" w:type="dxa"/>
            <w:vAlign w:val="center"/>
          </w:tcPr>
          <w:p w14:paraId="41F3CE2B" w14:textId="77777777" w:rsidR="008B6105" w:rsidRPr="00CA193B" w:rsidRDefault="008B6105" w:rsidP="008B6105">
            <w:pPr>
              <w:spacing w:line="360" w:lineRule="auto"/>
              <w:ind w:firstLine="28"/>
              <w:jc w:val="center"/>
              <w:rPr>
                <w:rFonts w:ascii="仿宋_GB2312" w:eastAsia="仿宋_GB2312" w:hAnsi="宋体" w:cs="宋体" w:hint="eastAsia"/>
                <w:b/>
                <w:szCs w:val="24"/>
              </w:rPr>
            </w:pPr>
            <w:bookmarkStart w:id="0" w:name="_Hlk152660867"/>
            <w:r w:rsidRPr="00CA193B">
              <w:rPr>
                <w:rFonts w:ascii="仿宋_GB2312" w:eastAsia="仿宋_GB2312" w:hAnsi="宋体" w:cs="宋体" w:hint="eastAsia"/>
                <w:b/>
                <w:szCs w:val="24"/>
              </w:rPr>
              <w:t>序号</w:t>
            </w:r>
          </w:p>
        </w:tc>
        <w:tc>
          <w:tcPr>
            <w:tcW w:w="1325" w:type="dxa"/>
            <w:vAlign w:val="center"/>
          </w:tcPr>
          <w:p w14:paraId="41391ACB" w14:textId="77777777" w:rsidR="008B6105" w:rsidRPr="00CA193B" w:rsidRDefault="008B6105" w:rsidP="008B6105">
            <w:pPr>
              <w:spacing w:line="360" w:lineRule="auto"/>
              <w:ind w:firstLine="28"/>
              <w:jc w:val="center"/>
              <w:rPr>
                <w:rFonts w:ascii="仿宋_GB2312" w:eastAsia="仿宋_GB2312" w:hAnsi="宋体" w:cs="宋体" w:hint="eastAsia"/>
                <w:b/>
                <w:szCs w:val="24"/>
              </w:rPr>
            </w:pPr>
            <w:r w:rsidRPr="00CA193B">
              <w:rPr>
                <w:rFonts w:ascii="仿宋_GB2312" w:eastAsia="仿宋_GB2312" w:hAnsi="宋体" w:cs="宋体" w:hint="eastAsia"/>
                <w:b/>
                <w:szCs w:val="24"/>
              </w:rPr>
              <w:t>评分因素</w:t>
            </w:r>
          </w:p>
          <w:p w14:paraId="46C5A90D" w14:textId="77777777" w:rsidR="008B6105" w:rsidRPr="00CA193B" w:rsidRDefault="008B6105" w:rsidP="008B6105">
            <w:pPr>
              <w:spacing w:line="360" w:lineRule="auto"/>
              <w:ind w:firstLine="28"/>
              <w:jc w:val="center"/>
              <w:rPr>
                <w:rFonts w:ascii="仿宋_GB2312" w:eastAsia="仿宋_GB2312" w:hAnsi="宋体" w:cs="宋体" w:hint="eastAsia"/>
                <w:b/>
                <w:szCs w:val="24"/>
              </w:rPr>
            </w:pPr>
            <w:r w:rsidRPr="00CA193B">
              <w:rPr>
                <w:rFonts w:ascii="仿宋_GB2312" w:eastAsia="仿宋_GB2312" w:hAnsi="宋体" w:cs="宋体" w:hint="eastAsia"/>
                <w:b/>
                <w:szCs w:val="24"/>
              </w:rPr>
              <w:t>及权重</w:t>
            </w:r>
          </w:p>
        </w:tc>
        <w:tc>
          <w:tcPr>
            <w:tcW w:w="801" w:type="dxa"/>
            <w:vAlign w:val="center"/>
          </w:tcPr>
          <w:p w14:paraId="27F32041" w14:textId="77777777" w:rsidR="008B6105" w:rsidRPr="00CA193B" w:rsidRDefault="008B6105" w:rsidP="008B6105">
            <w:pPr>
              <w:spacing w:line="360" w:lineRule="auto"/>
              <w:ind w:firstLine="28"/>
              <w:jc w:val="center"/>
              <w:rPr>
                <w:rFonts w:ascii="仿宋_GB2312" w:eastAsia="仿宋_GB2312" w:hAnsi="宋体" w:cs="宋体" w:hint="eastAsia"/>
                <w:b/>
                <w:szCs w:val="24"/>
              </w:rPr>
            </w:pPr>
            <w:r w:rsidRPr="00CA193B">
              <w:rPr>
                <w:rFonts w:ascii="仿宋_GB2312" w:eastAsia="仿宋_GB2312" w:hAnsi="宋体" w:cs="宋体" w:hint="eastAsia"/>
                <w:b/>
                <w:szCs w:val="24"/>
              </w:rPr>
              <w:t>分值</w:t>
            </w:r>
          </w:p>
        </w:tc>
        <w:tc>
          <w:tcPr>
            <w:tcW w:w="5458" w:type="dxa"/>
            <w:vAlign w:val="center"/>
          </w:tcPr>
          <w:p w14:paraId="352930DC" w14:textId="77777777" w:rsidR="008B6105" w:rsidRPr="00CA193B" w:rsidRDefault="008B6105" w:rsidP="008B6105">
            <w:pPr>
              <w:spacing w:line="360" w:lineRule="auto"/>
              <w:ind w:firstLine="28"/>
              <w:jc w:val="center"/>
              <w:rPr>
                <w:rFonts w:ascii="仿宋_GB2312" w:eastAsia="仿宋_GB2312" w:hAnsi="宋体" w:cs="宋体" w:hint="eastAsia"/>
                <w:b/>
                <w:szCs w:val="24"/>
              </w:rPr>
            </w:pPr>
            <w:r w:rsidRPr="00CA193B">
              <w:rPr>
                <w:rFonts w:ascii="仿宋_GB2312" w:eastAsia="仿宋_GB2312" w:hAnsi="宋体" w:cs="宋体" w:hint="eastAsia"/>
                <w:b/>
                <w:szCs w:val="24"/>
              </w:rPr>
              <w:t>评分标准</w:t>
            </w:r>
          </w:p>
        </w:tc>
        <w:tc>
          <w:tcPr>
            <w:tcW w:w="943" w:type="dxa"/>
            <w:vAlign w:val="center"/>
          </w:tcPr>
          <w:p w14:paraId="08443A32" w14:textId="77777777" w:rsidR="008B6105" w:rsidRPr="00CA193B" w:rsidRDefault="008B6105" w:rsidP="008B6105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szCs w:val="24"/>
              </w:rPr>
            </w:pPr>
            <w:r w:rsidRPr="00CA193B">
              <w:rPr>
                <w:rFonts w:ascii="仿宋_GB2312" w:eastAsia="仿宋_GB2312" w:hAnsi="宋体" w:cs="宋体" w:hint="eastAsia"/>
                <w:b/>
                <w:szCs w:val="24"/>
              </w:rPr>
              <w:t>备注</w:t>
            </w:r>
          </w:p>
        </w:tc>
      </w:tr>
      <w:tr w:rsidR="008B6105" w:rsidRPr="00CA193B" w14:paraId="1725862C" w14:textId="77777777" w:rsidTr="008B6105">
        <w:trPr>
          <w:jc w:val="center"/>
        </w:trPr>
        <w:tc>
          <w:tcPr>
            <w:tcW w:w="760" w:type="dxa"/>
            <w:vAlign w:val="center"/>
          </w:tcPr>
          <w:p w14:paraId="15AE5F06" w14:textId="77777777" w:rsidR="008B6105" w:rsidRPr="00CA193B" w:rsidRDefault="008B6105" w:rsidP="008B6105">
            <w:pPr>
              <w:spacing w:line="360" w:lineRule="auto"/>
              <w:ind w:firstLine="28"/>
              <w:jc w:val="center"/>
              <w:rPr>
                <w:rFonts w:ascii="仿宋_GB2312" w:eastAsia="仿宋_GB2312" w:hAnsi="宋体" w:cs="宋体" w:hint="eastAsia"/>
                <w:bCs/>
                <w:szCs w:val="24"/>
              </w:rPr>
            </w:pPr>
            <w:r w:rsidRPr="00CA193B">
              <w:rPr>
                <w:rFonts w:ascii="仿宋_GB2312" w:eastAsia="仿宋_GB2312" w:hAnsi="宋体" w:cs="宋体" w:hint="eastAsia"/>
                <w:bCs/>
                <w:szCs w:val="24"/>
              </w:rPr>
              <w:t>1</w:t>
            </w:r>
          </w:p>
        </w:tc>
        <w:tc>
          <w:tcPr>
            <w:tcW w:w="1325" w:type="dxa"/>
            <w:vAlign w:val="center"/>
          </w:tcPr>
          <w:p w14:paraId="5D8037EE" w14:textId="77777777" w:rsidR="008B6105" w:rsidRPr="00CA193B" w:rsidRDefault="008B6105" w:rsidP="008B6105">
            <w:pPr>
              <w:spacing w:line="360" w:lineRule="auto"/>
              <w:ind w:firstLine="28"/>
              <w:jc w:val="center"/>
              <w:rPr>
                <w:rFonts w:ascii="仿宋_GB2312" w:eastAsia="仿宋_GB2312" w:hAnsi="宋体" w:cs="宋体" w:hint="eastAsia"/>
                <w:bCs/>
                <w:szCs w:val="24"/>
              </w:rPr>
            </w:pPr>
            <w:r w:rsidRPr="00CA193B">
              <w:rPr>
                <w:rFonts w:ascii="仿宋_GB2312" w:eastAsia="仿宋_GB2312" w:hAnsi="宋体" w:cs="宋体" w:hint="eastAsia"/>
                <w:bCs/>
                <w:szCs w:val="24"/>
              </w:rPr>
              <w:t>报价</w:t>
            </w:r>
          </w:p>
        </w:tc>
        <w:tc>
          <w:tcPr>
            <w:tcW w:w="801" w:type="dxa"/>
            <w:vAlign w:val="center"/>
          </w:tcPr>
          <w:p w14:paraId="1AEE7BA2" w14:textId="77777777" w:rsidR="008B6105" w:rsidRPr="00CA193B" w:rsidRDefault="008B6105" w:rsidP="008B6105">
            <w:pPr>
              <w:spacing w:line="360" w:lineRule="auto"/>
              <w:ind w:firstLine="28"/>
              <w:jc w:val="center"/>
              <w:rPr>
                <w:rFonts w:ascii="仿宋_GB2312" w:eastAsia="仿宋_GB2312" w:hAnsi="宋体" w:cs="宋体" w:hint="eastAsia"/>
                <w:bCs/>
                <w:szCs w:val="24"/>
              </w:rPr>
            </w:pPr>
            <w:r w:rsidRPr="00CA193B">
              <w:rPr>
                <w:rFonts w:ascii="仿宋_GB2312" w:eastAsia="仿宋_GB2312" w:hAnsi="宋体" w:cs="宋体" w:hint="eastAsia"/>
                <w:bCs/>
                <w:szCs w:val="24"/>
              </w:rPr>
              <w:t>25分</w:t>
            </w:r>
          </w:p>
        </w:tc>
        <w:tc>
          <w:tcPr>
            <w:tcW w:w="5458" w:type="dxa"/>
            <w:vAlign w:val="center"/>
          </w:tcPr>
          <w:p w14:paraId="4A09A4FB" w14:textId="77777777" w:rsidR="008B6105" w:rsidRPr="00CA193B" w:rsidRDefault="008B6105" w:rsidP="008B6105">
            <w:pPr>
              <w:pStyle w:val="2"/>
              <w:keepNext w:val="0"/>
              <w:keepLines w:val="0"/>
              <w:spacing w:before="0" w:after="0" w:line="360" w:lineRule="auto"/>
              <w:ind w:firstLineChars="200" w:firstLine="480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CA193B">
              <w:rPr>
                <w:rFonts w:ascii="仿宋_GB2312" w:eastAsia="仿宋_GB2312" w:hAnsi="宋体" w:cs="宋体" w:hint="eastAsia"/>
                <w:b w:val="0"/>
                <w:bCs w:val="0"/>
                <w:sz w:val="24"/>
                <w:szCs w:val="24"/>
              </w:rPr>
              <w:t>满足磋商文件要求且投标报价最低的供应商的价格为评标基准价，其价格分为满分。其他供应商的价格分统一按照下列公式计算：投标报价得分=（评标基准价/投标报价）×10（保留小数点后两位）</w:t>
            </w:r>
          </w:p>
        </w:tc>
        <w:tc>
          <w:tcPr>
            <w:tcW w:w="943" w:type="dxa"/>
            <w:vAlign w:val="center"/>
          </w:tcPr>
          <w:p w14:paraId="6F0B14B0" w14:textId="77777777" w:rsidR="008B6105" w:rsidRPr="00CA193B" w:rsidRDefault="008B6105" w:rsidP="008B6105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 w:hint="eastAsia"/>
                <w:szCs w:val="24"/>
              </w:rPr>
            </w:pPr>
            <w:r w:rsidRPr="00CA193B">
              <w:rPr>
                <w:rFonts w:ascii="仿宋_GB2312" w:eastAsia="仿宋_GB2312" w:hAnsi="宋体" w:cs="宋体" w:hint="eastAsia"/>
                <w:szCs w:val="24"/>
              </w:rPr>
              <w:t>共同评分因素</w:t>
            </w:r>
          </w:p>
        </w:tc>
      </w:tr>
      <w:tr w:rsidR="008B6105" w:rsidRPr="00CA193B" w14:paraId="130AB45A" w14:textId="77777777" w:rsidTr="008B6105">
        <w:trPr>
          <w:jc w:val="center"/>
        </w:trPr>
        <w:tc>
          <w:tcPr>
            <w:tcW w:w="760" w:type="dxa"/>
            <w:vMerge w:val="restart"/>
            <w:vAlign w:val="center"/>
          </w:tcPr>
          <w:p w14:paraId="1598FE8F" w14:textId="77777777" w:rsidR="008B6105" w:rsidRPr="00CA193B" w:rsidRDefault="008B6105" w:rsidP="008B6105">
            <w:pPr>
              <w:spacing w:line="360" w:lineRule="auto"/>
              <w:ind w:firstLine="28"/>
              <w:jc w:val="center"/>
              <w:rPr>
                <w:rFonts w:ascii="仿宋_GB2312" w:eastAsia="仿宋_GB2312" w:hAnsi="宋体" w:cs="宋体" w:hint="eastAsia"/>
                <w:bCs/>
                <w:szCs w:val="24"/>
              </w:rPr>
            </w:pPr>
            <w:r w:rsidRPr="00CA193B">
              <w:rPr>
                <w:rFonts w:ascii="仿宋_GB2312" w:eastAsia="仿宋_GB2312" w:hAnsi="宋体" w:cs="宋体" w:hint="eastAsia"/>
                <w:bCs/>
                <w:szCs w:val="24"/>
              </w:rPr>
              <w:t>2</w:t>
            </w:r>
          </w:p>
        </w:tc>
        <w:tc>
          <w:tcPr>
            <w:tcW w:w="1325" w:type="dxa"/>
            <w:vMerge w:val="restart"/>
            <w:vAlign w:val="center"/>
          </w:tcPr>
          <w:p w14:paraId="296A6CBF" w14:textId="77777777" w:rsidR="008B6105" w:rsidRPr="00CA193B" w:rsidRDefault="008B6105" w:rsidP="008B6105">
            <w:pPr>
              <w:spacing w:line="360" w:lineRule="auto"/>
              <w:ind w:firstLine="28"/>
              <w:jc w:val="center"/>
              <w:rPr>
                <w:rFonts w:ascii="仿宋_GB2312" w:eastAsia="仿宋_GB2312" w:hAnsi="宋体" w:cs="宋体" w:hint="eastAsia"/>
                <w:bCs/>
                <w:szCs w:val="24"/>
              </w:rPr>
            </w:pPr>
            <w:r w:rsidRPr="00CA193B">
              <w:rPr>
                <w:rFonts w:ascii="仿宋_GB2312" w:eastAsia="仿宋_GB2312" w:hAnsi="宋体" w:cs="宋体" w:hint="eastAsia"/>
                <w:bCs/>
                <w:szCs w:val="24"/>
              </w:rPr>
              <w:t>项目服务方案</w:t>
            </w:r>
          </w:p>
        </w:tc>
        <w:tc>
          <w:tcPr>
            <w:tcW w:w="801" w:type="dxa"/>
            <w:vMerge w:val="restart"/>
            <w:vAlign w:val="center"/>
          </w:tcPr>
          <w:p w14:paraId="72DAA916" w14:textId="77777777" w:rsidR="008B6105" w:rsidRPr="00CA193B" w:rsidRDefault="008B6105" w:rsidP="008B6105">
            <w:pPr>
              <w:spacing w:line="360" w:lineRule="auto"/>
              <w:ind w:firstLine="28"/>
              <w:jc w:val="center"/>
              <w:rPr>
                <w:rFonts w:ascii="仿宋_GB2312" w:eastAsia="仿宋_GB2312" w:hAnsi="宋体" w:cs="宋体" w:hint="eastAsia"/>
                <w:bCs/>
                <w:szCs w:val="24"/>
              </w:rPr>
            </w:pPr>
            <w:r w:rsidRPr="00CA193B">
              <w:rPr>
                <w:rFonts w:ascii="仿宋_GB2312" w:eastAsia="仿宋_GB2312" w:hAnsi="宋体" w:cs="宋体" w:hint="eastAsia"/>
                <w:bCs/>
                <w:szCs w:val="24"/>
              </w:rPr>
              <w:t>20分</w:t>
            </w:r>
          </w:p>
        </w:tc>
        <w:tc>
          <w:tcPr>
            <w:tcW w:w="5458" w:type="dxa"/>
          </w:tcPr>
          <w:p w14:paraId="499598B1" w14:textId="77777777" w:rsidR="008B6105" w:rsidRPr="00CA193B" w:rsidRDefault="008B6105" w:rsidP="008B6105">
            <w:pPr>
              <w:spacing w:line="360" w:lineRule="auto"/>
              <w:ind w:firstLineChars="200" w:firstLine="480"/>
              <w:rPr>
                <w:rFonts w:ascii="仿宋_GB2312" w:eastAsia="仿宋_GB2312" w:hAnsi="宋体" w:cs="宋体" w:hint="eastAsia"/>
                <w:szCs w:val="24"/>
              </w:rPr>
            </w:pPr>
            <w:r w:rsidRPr="00CA193B">
              <w:rPr>
                <w:rFonts w:ascii="仿宋_GB2312" w:eastAsia="仿宋_GB2312" w:hAnsi="宋体" w:cs="宋体" w:hint="eastAsia"/>
                <w:szCs w:val="24"/>
              </w:rPr>
              <w:t>根据供应商针对本项目提供的项目服务方案包含以下内容：</w:t>
            </w:r>
          </w:p>
          <w:p w14:paraId="0B0FA721" w14:textId="77777777" w:rsidR="008B6105" w:rsidRPr="00CA193B" w:rsidRDefault="008B6105" w:rsidP="008B6105">
            <w:pPr>
              <w:spacing w:line="360" w:lineRule="auto"/>
              <w:ind w:firstLineChars="200" w:firstLine="480"/>
              <w:rPr>
                <w:rFonts w:ascii="仿宋_GB2312" w:eastAsia="仿宋_GB2312" w:hAnsi="宋体" w:cs="宋体" w:hint="eastAsia"/>
                <w:szCs w:val="24"/>
              </w:rPr>
            </w:pPr>
            <w:r w:rsidRPr="00CA193B">
              <w:rPr>
                <w:rFonts w:ascii="仿宋_GB2312" w:eastAsia="仿宋_GB2312" w:hAnsi="宋体" w:cs="宋体" w:hint="eastAsia"/>
                <w:szCs w:val="24"/>
              </w:rPr>
              <w:t>1、对项目的了解</w:t>
            </w:r>
          </w:p>
          <w:p w14:paraId="728B54E2" w14:textId="77777777" w:rsidR="008B6105" w:rsidRPr="00CA193B" w:rsidRDefault="008B6105" w:rsidP="008B6105">
            <w:pPr>
              <w:spacing w:line="360" w:lineRule="auto"/>
              <w:ind w:firstLineChars="200" w:firstLine="480"/>
              <w:rPr>
                <w:rFonts w:ascii="仿宋_GB2312" w:eastAsia="仿宋_GB2312" w:hAnsi="宋体" w:cs="宋体" w:hint="eastAsia"/>
                <w:szCs w:val="24"/>
              </w:rPr>
            </w:pPr>
            <w:r w:rsidRPr="00CA193B">
              <w:rPr>
                <w:rFonts w:ascii="仿宋_GB2312" w:eastAsia="仿宋_GB2312" w:hAnsi="宋体" w:cs="宋体" w:hint="eastAsia"/>
                <w:szCs w:val="24"/>
              </w:rPr>
              <w:t>2、服务进度安排</w:t>
            </w:r>
          </w:p>
          <w:p w14:paraId="66444F45" w14:textId="77777777" w:rsidR="008B6105" w:rsidRPr="00CA193B" w:rsidRDefault="008B6105" w:rsidP="008B6105">
            <w:pPr>
              <w:spacing w:line="360" w:lineRule="auto"/>
              <w:ind w:firstLineChars="200" w:firstLine="480"/>
              <w:rPr>
                <w:rFonts w:ascii="仿宋_GB2312" w:eastAsia="仿宋_GB2312" w:hAnsi="宋体" w:cs="宋体" w:hint="eastAsia"/>
                <w:szCs w:val="24"/>
              </w:rPr>
            </w:pPr>
            <w:r w:rsidRPr="00CA193B">
              <w:rPr>
                <w:rFonts w:ascii="仿宋_GB2312" w:eastAsia="仿宋_GB2312" w:hAnsi="宋体" w:cs="宋体" w:hint="eastAsia"/>
                <w:szCs w:val="24"/>
              </w:rPr>
              <w:t>3、项目质量控制方案</w:t>
            </w:r>
          </w:p>
          <w:p w14:paraId="65A1FCEE" w14:textId="77777777" w:rsidR="008B6105" w:rsidRPr="00CA193B" w:rsidRDefault="008B6105" w:rsidP="008B6105">
            <w:pPr>
              <w:spacing w:line="360" w:lineRule="auto"/>
              <w:ind w:firstLineChars="200" w:firstLine="480"/>
              <w:rPr>
                <w:rFonts w:ascii="仿宋_GB2312" w:eastAsia="仿宋_GB2312" w:hAnsi="宋体" w:cs="宋体" w:hint="eastAsia"/>
                <w:szCs w:val="24"/>
              </w:rPr>
            </w:pPr>
            <w:r w:rsidRPr="00CA193B">
              <w:rPr>
                <w:rFonts w:ascii="仿宋_GB2312" w:eastAsia="仿宋_GB2312" w:hAnsi="宋体" w:cs="宋体" w:hint="eastAsia"/>
                <w:szCs w:val="24"/>
              </w:rPr>
              <w:t>4、进度控制及保障措施服务</w:t>
            </w:r>
          </w:p>
          <w:p w14:paraId="127121C3" w14:textId="77777777" w:rsidR="008B6105" w:rsidRPr="00CA193B" w:rsidRDefault="008B6105" w:rsidP="008B6105">
            <w:pPr>
              <w:spacing w:line="360" w:lineRule="auto"/>
              <w:ind w:firstLineChars="200" w:firstLine="480"/>
              <w:rPr>
                <w:rFonts w:ascii="仿宋_GB2312" w:eastAsia="仿宋_GB2312" w:hAnsi="宋体" w:cs="宋体" w:hint="eastAsia"/>
                <w:szCs w:val="24"/>
              </w:rPr>
            </w:pPr>
            <w:r w:rsidRPr="00CA193B">
              <w:rPr>
                <w:rFonts w:ascii="仿宋_GB2312" w:eastAsia="仿宋_GB2312" w:hAnsi="宋体" w:cs="宋体" w:hint="eastAsia"/>
                <w:szCs w:val="24"/>
              </w:rPr>
              <w:t>5、后期指导服务内容</w:t>
            </w:r>
          </w:p>
          <w:p w14:paraId="1928ED84" w14:textId="77777777" w:rsidR="008B6105" w:rsidRPr="00CA193B" w:rsidRDefault="008B6105" w:rsidP="008B6105">
            <w:pPr>
              <w:spacing w:line="360" w:lineRule="auto"/>
              <w:ind w:firstLineChars="200" w:firstLine="480"/>
              <w:rPr>
                <w:rFonts w:ascii="仿宋_GB2312" w:eastAsia="仿宋_GB2312" w:hAnsi="宋体" w:cs="宋体" w:hint="eastAsia"/>
                <w:szCs w:val="24"/>
              </w:rPr>
            </w:pPr>
            <w:r w:rsidRPr="00CA193B">
              <w:rPr>
                <w:rFonts w:ascii="仿宋_GB2312" w:eastAsia="仿宋_GB2312" w:hAnsi="宋体" w:cs="宋体" w:hint="eastAsia"/>
                <w:szCs w:val="24"/>
              </w:rPr>
              <w:t>上述内容整体概述准确、质量管理体系及质量目标明确、实施方案详细、对策措施建议详尽可行、项目进度计划及对应的保障措施可行、人员与设备安排符合，方案各部分内容全面详细、阐述条理清晰详尽、细节明确，与本项目要求紧密结合，有利于促进本项目开展实施的得20分，在此基础上每有一部分缺项、漏项的扣5分，每有一处有缺陷不合理或有漏洞不利于项目开展实施的扣3分，本项目分值扣完为止。</w:t>
            </w:r>
          </w:p>
        </w:tc>
        <w:tc>
          <w:tcPr>
            <w:tcW w:w="943" w:type="dxa"/>
            <w:vMerge w:val="restart"/>
            <w:vAlign w:val="center"/>
          </w:tcPr>
          <w:p w14:paraId="522C92DB" w14:textId="77777777" w:rsidR="008B6105" w:rsidRPr="00CA193B" w:rsidRDefault="008B6105" w:rsidP="008B6105">
            <w:pPr>
              <w:spacing w:line="360" w:lineRule="auto"/>
              <w:ind w:left="-38"/>
              <w:jc w:val="center"/>
              <w:rPr>
                <w:rFonts w:ascii="仿宋_GB2312" w:eastAsia="仿宋_GB2312" w:hAnsi="宋体" w:cs="宋体" w:hint="eastAsia"/>
                <w:bCs/>
                <w:szCs w:val="24"/>
              </w:rPr>
            </w:pPr>
            <w:r w:rsidRPr="00CA193B">
              <w:rPr>
                <w:rFonts w:ascii="仿宋_GB2312" w:eastAsia="仿宋_GB2312" w:hAnsi="宋体" w:cs="宋体" w:hint="eastAsia"/>
                <w:szCs w:val="24"/>
              </w:rPr>
              <w:t>技术</w:t>
            </w:r>
            <w:r w:rsidRPr="00CA193B">
              <w:rPr>
                <w:rFonts w:ascii="仿宋_GB2312" w:eastAsia="仿宋_GB2312" w:hAnsi="宋体" w:cs="宋体" w:hint="eastAsia"/>
                <w:bCs/>
                <w:szCs w:val="24"/>
              </w:rPr>
              <w:t>评分因素</w:t>
            </w:r>
          </w:p>
        </w:tc>
      </w:tr>
      <w:tr w:rsidR="008B6105" w:rsidRPr="00CA193B" w14:paraId="5DFA61D5" w14:textId="77777777" w:rsidTr="008B6105">
        <w:trPr>
          <w:jc w:val="center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59D8A" w14:textId="77777777" w:rsidR="008B6105" w:rsidRPr="00CA193B" w:rsidRDefault="008B6105" w:rsidP="008B6105">
            <w:pPr>
              <w:spacing w:line="360" w:lineRule="auto"/>
              <w:ind w:firstLine="28"/>
              <w:jc w:val="center"/>
              <w:rPr>
                <w:rFonts w:ascii="仿宋_GB2312" w:eastAsia="仿宋_GB2312" w:hAnsi="宋体" w:cs="宋体" w:hint="eastAsia"/>
                <w:bCs/>
                <w:szCs w:val="24"/>
              </w:rPr>
            </w:pPr>
            <w:r w:rsidRPr="00CA193B">
              <w:rPr>
                <w:rFonts w:ascii="仿宋_GB2312" w:eastAsia="仿宋_GB2312" w:hAnsi="宋体" w:cs="宋体" w:hint="eastAsia"/>
                <w:bCs/>
                <w:szCs w:val="24"/>
              </w:rPr>
              <w:t>3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97D7D" w14:textId="77777777" w:rsidR="008B6105" w:rsidRPr="00CA193B" w:rsidRDefault="008B6105" w:rsidP="008B6105">
            <w:pPr>
              <w:widowControl/>
              <w:spacing w:line="360" w:lineRule="auto"/>
              <w:jc w:val="center"/>
              <w:rPr>
                <w:rStyle w:val="NormalCharacter"/>
                <w:rFonts w:ascii="仿宋_GB2312" w:eastAsia="仿宋_GB2312" w:hAnsi="宋体" w:cs="宋体" w:hint="eastAsia"/>
                <w:kern w:val="0"/>
                <w:szCs w:val="24"/>
              </w:rPr>
            </w:pPr>
            <w:r w:rsidRPr="00CA193B">
              <w:rPr>
                <w:rStyle w:val="NormalCharacter"/>
                <w:rFonts w:ascii="仿宋_GB2312" w:eastAsia="仿宋_GB2312" w:hAnsi="宋体" w:cs="宋体" w:hint="eastAsia"/>
                <w:kern w:val="0"/>
                <w:szCs w:val="24"/>
              </w:rPr>
              <w:t>企业综合实力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0013C1" w14:textId="77777777" w:rsidR="008B6105" w:rsidRPr="00CA193B" w:rsidRDefault="008B6105" w:rsidP="008B610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bCs/>
                <w:szCs w:val="24"/>
              </w:rPr>
            </w:pPr>
            <w:r w:rsidRPr="00CA193B">
              <w:rPr>
                <w:rFonts w:ascii="仿宋_GB2312" w:eastAsia="仿宋_GB2312" w:hAnsi="宋体" w:cs="宋体" w:hint="eastAsia"/>
                <w:bCs/>
                <w:szCs w:val="24"/>
              </w:rPr>
              <w:t>35分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2A9F5" w14:textId="77777777" w:rsidR="008B6105" w:rsidRPr="00CA193B" w:rsidRDefault="008B6105" w:rsidP="008B6105">
            <w:pPr>
              <w:spacing w:line="360" w:lineRule="auto"/>
              <w:jc w:val="left"/>
              <w:rPr>
                <w:rFonts w:ascii="仿宋_GB2312" w:eastAsia="仿宋_GB2312" w:hAnsi="宋体" w:cs="宋体" w:hint="eastAsia"/>
                <w:szCs w:val="24"/>
              </w:rPr>
            </w:pPr>
            <w:r w:rsidRPr="00CA193B">
              <w:rPr>
                <w:rFonts w:ascii="仿宋_GB2312" w:eastAsia="仿宋_GB2312" w:hAnsi="宋体" w:cs="宋体" w:hint="eastAsia"/>
                <w:szCs w:val="24"/>
              </w:rPr>
              <w:t>1、供应商拟投入的项目负责人：具备一级注册建筑师证书得5分，同时具备建筑设计类高级职称得5分，本项最高得10分。</w:t>
            </w:r>
          </w:p>
          <w:p w14:paraId="173EE37D" w14:textId="77777777" w:rsidR="008B6105" w:rsidRPr="00CA193B" w:rsidRDefault="008B6105" w:rsidP="008B6105">
            <w:pPr>
              <w:spacing w:line="360" w:lineRule="auto"/>
              <w:jc w:val="left"/>
              <w:rPr>
                <w:rFonts w:ascii="仿宋_GB2312" w:eastAsia="仿宋_GB2312" w:hAnsi="宋体" w:cs="宋体" w:hint="eastAsia"/>
                <w:szCs w:val="24"/>
              </w:rPr>
            </w:pPr>
            <w:r w:rsidRPr="00CA193B">
              <w:rPr>
                <w:rFonts w:ascii="仿宋_GB2312" w:eastAsia="仿宋_GB2312" w:hAnsi="宋体" w:cs="宋体" w:hint="eastAsia"/>
                <w:szCs w:val="24"/>
              </w:rPr>
              <w:t>2、技术负责人：具备一级注册建筑师证书得5</w:t>
            </w:r>
            <w:r w:rsidRPr="00CA193B">
              <w:rPr>
                <w:rFonts w:ascii="仿宋_GB2312" w:eastAsia="仿宋_GB2312" w:hAnsi="宋体" w:cs="宋体" w:hint="eastAsia"/>
                <w:szCs w:val="24"/>
              </w:rPr>
              <w:lastRenderedPageBreak/>
              <w:t>分，同时具备建筑设计类高级职称得5分，本项最高得10分。</w:t>
            </w:r>
          </w:p>
          <w:p w14:paraId="62A9F0D3" w14:textId="77777777" w:rsidR="008B6105" w:rsidRPr="00CA193B" w:rsidRDefault="008B6105" w:rsidP="008B6105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_GB2312" w:eastAsia="仿宋_GB2312" w:hAnsi="宋体" w:cs="宋体" w:hint="eastAsia"/>
                <w:szCs w:val="24"/>
              </w:rPr>
            </w:pPr>
            <w:r w:rsidRPr="00CA193B">
              <w:rPr>
                <w:rFonts w:ascii="仿宋_GB2312" w:eastAsia="仿宋_GB2312" w:hAnsi="宋体" w:cs="宋体" w:hint="eastAsia"/>
                <w:szCs w:val="24"/>
              </w:rPr>
              <w:t>项目组成员：</w:t>
            </w:r>
          </w:p>
          <w:p w14:paraId="2C88B442" w14:textId="77777777" w:rsidR="008B6105" w:rsidRPr="00CA193B" w:rsidRDefault="008B6105" w:rsidP="008B6105">
            <w:pPr>
              <w:spacing w:line="360" w:lineRule="auto"/>
              <w:ind w:firstLineChars="200" w:firstLine="480"/>
              <w:jc w:val="left"/>
              <w:rPr>
                <w:rFonts w:ascii="仿宋_GB2312" w:eastAsia="仿宋_GB2312" w:hAnsi="宋体" w:cs="宋体" w:hint="eastAsia"/>
                <w:szCs w:val="24"/>
              </w:rPr>
            </w:pPr>
            <w:r w:rsidRPr="00CA193B">
              <w:rPr>
                <w:rFonts w:ascii="仿宋_GB2312" w:eastAsia="仿宋_GB2312" w:hAnsi="宋体" w:cs="宋体" w:hint="eastAsia"/>
                <w:szCs w:val="24"/>
              </w:rPr>
              <w:t>具备一级注册结构师证书得3分，同时具备结构设计类高级职称得3分，本项最高得6分。</w:t>
            </w:r>
          </w:p>
          <w:p w14:paraId="13780725" w14:textId="77777777" w:rsidR="008B6105" w:rsidRPr="00CA193B" w:rsidRDefault="008B6105" w:rsidP="008B6105">
            <w:pPr>
              <w:spacing w:line="360" w:lineRule="auto"/>
              <w:ind w:firstLineChars="200" w:firstLine="480"/>
              <w:jc w:val="left"/>
              <w:rPr>
                <w:rFonts w:ascii="仿宋_GB2312" w:eastAsia="仿宋_GB2312" w:hAnsi="宋体" w:cs="宋体" w:hint="eastAsia"/>
                <w:szCs w:val="24"/>
              </w:rPr>
            </w:pPr>
            <w:r w:rsidRPr="00CA193B">
              <w:rPr>
                <w:rFonts w:ascii="仿宋_GB2312" w:eastAsia="仿宋_GB2312" w:hAnsi="宋体" w:cs="宋体" w:hint="eastAsia"/>
                <w:szCs w:val="24"/>
              </w:rPr>
              <w:t>具备注册电气工程师得3分,同时具备电气工程类高级职称得3分，本项最高得6分。</w:t>
            </w:r>
          </w:p>
          <w:p w14:paraId="7EB6CEA2" w14:textId="77777777" w:rsidR="008B6105" w:rsidRPr="00CA193B" w:rsidRDefault="008B6105" w:rsidP="008B6105">
            <w:pPr>
              <w:spacing w:line="360" w:lineRule="auto"/>
              <w:ind w:firstLineChars="200" w:firstLine="480"/>
              <w:jc w:val="left"/>
              <w:rPr>
                <w:rFonts w:ascii="仿宋_GB2312" w:eastAsia="仿宋_GB2312" w:hAnsi="宋体" w:cs="宋体" w:hint="eastAsia"/>
                <w:szCs w:val="24"/>
              </w:rPr>
            </w:pPr>
            <w:r w:rsidRPr="00CA193B">
              <w:rPr>
                <w:rFonts w:ascii="仿宋_GB2312" w:eastAsia="仿宋_GB2312" w:hAnsi="宋体" w:cs="宋体" w:hint="eastAsia"/>
                <w:szCs w:val="24"/>
              </w:rPr>
              <w:t>具备化工类高级职称得3分，本项最高得3分</w:t>
            </w:r>
          </w:p>
          <w:p w14:paraId="462225E5" w14:textId="77777777" w:rsidR="008B6105" w:rsidRPr="00CA193B" w:rsidRDefault="008B6105" w:rsidP="008B6105">
            <w:pPr>
              <w:spacing w:line="360" w:lineRule="auto"/>
              <w:jc w:val="left"/>
              <w:rPr>
                <w:rFonts w:ascii="仿宋_GB2312" w:eastAsia="仿宋_GB2312" w:hAnsi="宋体" w:cs="宋体" w:hint="eastAsia"/>
                <w:szCs w:val="24"/>
              </w:rPr>
            </w:pPr>
            <w:r w:rsidRPr="00CA193B">
              <w:rPr>
                <w:rFonts w:ascii="仿宋_GB2312" w:eastAsia="仿宋_GB2312" w:hAnsi="宋体" w:cs="宋体" w:hint="eastAsia"/>
                <w:szCs w:val="24"/>
              </w:rPr>
              <w:t>注：以上人员不得重复计分，并提供证书复印件,本单位社保证明加盖供应商鲜章。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14A493" w14:textId="77777777" w:rsidR="008B6105" w:rsidRPr="00CA193B" w:rsidRDefault="008B6105" w:rsidP="008B6105">
            <w:pPr>
              <w:spacing w:line="360" w:lineRule="auto"/>
              <w:ind w:left="-104"/>
              <w:jc w:val="center"/>
              <w:rPr>
                <w:rFonts w:ascii="仿宋_GB2312" w:eastAsia="仿宋_GB2312" w:hAnsi="宋体" w:cs="宋体" w:hint="eastAsia"/>
                <w:bCs/>
                <w:szCs w:val="24"/>
              </w:rPr>
            </w:pPr>
            <w:r w:rsidRPr="00CA193B">
              <w:rPr>
                <w:rFonts w:ascii="仿宋_GB2312" w:eastAsia="仿宋_GB2312" w:hAnsi="宋体" w:cs="宋体" w:hint="eastAsia"/>
                <w:bCs/>
                <w:szCs w:val="24"/>
              </w:rPr>
              <w:lastRenderedPageBreak/>
              <w:t>共同评分因素</w:t>
            </w:r>
          </w:p>
        </w:tc>
      </w:tr>
      <w:tr w:rsidR="008B6105" w:rsidRPr="00CA193B" w14:paraId="75CE05F2" w14:textId="77777777" w:rsidTr="008B6105">
        <w:trPr>
          <w:jc w:val="center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81EB0" w14:textId="77777777" w:rsidR="008B6105" w:rsidRPr="00CA193B" w:rsidRDefault="008B6105" w:rsidP="008B6105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szCs w:val="24"/>
              </w:rPr>
            </w:pPr>
            <w:r w:rsidRPr="00CA193B">
              <w:rPr>
                <w:rFonts w:ascii="仿宋_GB2312" w:eastAsia="仿宋_GB2312" w:hAnsi="宋体" w:cs="宋体" w:hint="eastAsia"/>
                <w:szCs w:val="24"/>
              </w:rPr>
              <w:t>4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E3EE0" w14:textId="77777777" w:rsidR="008B6105" w:rsidRPr="00CA193B" w:rsidRDefault="008B6105" w:rsidP="008B6105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szCs w:val="24"/>
              </w:rPr>
            </w:pPr>
            <w:r w:rsidRPr="00CA193B">
              <w:rPr>
                <w:rFonts w:ascii="仿宋_GB2312" w:eastAsia="仿宋_GB2312" w:hAnsi="宋体" w:cs="宋体" w:hint="eastAsia"/>
                <w:szCs w:val="24"/>
              </w:rPr>
              <w:t>履约能力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ED14C" w14:textId="77777777" w:rsidR="008B6105" w:rsidRPr="00CA193B" w:rsidRDefault="008B6105" w:rsidP="008B6105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szCs w:val="24"/>
              </w:rPr>
            </w:pPr>
            <w:r w:rsidRPr="00CA193B">
              <w:rPr>
                <w:rFonts w:ascii="仿宋_GB2312" w:eastAsia="仿宋_GB2312" w:hAnsi="宋体" w:cs="宋体" w:hint="eastAsia"/>
                <w:szCs w:val="24"/>
              </w:rPr>
              <w:t>10分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13C0" w14:textId="77777777" w:rsidR="008B6105" w:rsidRPr="00CA193B" w:rsidRDefault="008B6105" w:rsidP="008B6105">
            <w:pPr>
              <w:spacing w:line="360" w:lineRule="auto"/>
              <w:jc w:val="left"/>
              <w:rPr>
                <w:rFonts w:ascii="仿宋_GB2312" w:eastAsia="仿宋_GB2312" w:hAnsi="宋体" w:cs="宋体" w:hint="eastAsia"/>
                <w:szCs w:val="24"/>
              </w:rPr>
            </w:pPr>
            <w:r w:rsidRPr="00CA193B">
              <w:rPr>
                <w:rFonts w:ascii="仿宋_GB2312" w:eastAsia="仿宋_GB2312" w:hAnsi="宋体" w:cs="宋体" w:hint="eastAsia"/>
                <w:szCs w:val="24"/>
              </w:rPr>
              <w:t>供应商2021年1月1日至本项目开标之日，提供安全设施设计专篇业绩，1个业绩得5分，本项最高得10分。</w:t>
            </w:r>
          </w:p>
          <w:p w14:paraId="7B0256A2" w14:textId="77777777" w:rsidR="008B6105" w:rsidRPr="00CA193B" w:rsidRDefault="008B6105" w:rsidP="008B6105">
            <w:pPr>
              <w:spacing w:line="360" w:lineRule="auto"/>
              <w:jc w:val="left"/>
              <w:rPr>
                <w:rFonts w:ascii="仿宋_GB2312" w:eastAsia="仿宋_GB2312" w:hAnsi="宋体" w:cs="宋体" w:hint="eastAsia"/>
                <w:szCs w:val="24"/>
              </w:rPr>
            </w:pPr>
            <w:r w:rsidRPr="00CA193B">
              <w:rPr>
                <w:rFonts w:ascii="仿宋_GB2312" w:eastAsia="仿宋_GB2312" w:hAnsi="宋体" w:cs="宋体" w:hint="eastAsia"/>
                <w:szCs w:val="24"/>
              </w:rPr>
              <w:t>注：提供与相关单位签订的合同复印件加盖投标人鲜章。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2734D" w14:textId="77777777" w:rsidR="008B6105" w:rsidRPr="00CA193B" w:rsidRDefault="008B6105" w:rsidP="008B6105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szCs w:val="24"/>
              </w:rPr>
            </w:pPr>
            <w:r w:rsidRPr="00CA193B">
              <w:rPr>
                <w:rFonts w:ascii="仿宋_GB2312" w:eastAsia="仿宋_GB2312" w:hAnsi="宋体" w:cs="宋体" w:hint="eastAsia"/>
                <w:bCs/>
                <w:szCs w:val="24"/>
              </w:rPr>
              <w:t>共同评分因素</w:t>
            </w:r>
          </w:p>
        </w:tc>
      </w:tr>
      <w:tr w:rsidR="008B6105" w:rsidRPr="00CA193B" w14:paraId="327AE982" w14:textId="77777777" w:rsidTr="008B6105">
        <w:trPr>
          <w:jc w:val="center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6FEDC" w14:textId="77777777" w:rsidR="008B6105" w:rsidRPr="00CA193B" w:rsidRDefault="008B6105" w:rsidP="008B6105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szCs w:val="24"/>
              </w:rPr>
            </w:pPr>
            <w:r w:rsidRPr="00CA193B">
              <w:rPr>
                <w:rFonts w:ascii="仿宋_GB2312" w:eastAsia="仿宋_GB2312" w:hAnsi="宋体" w:cs="宋体" w:hint="eastAsia"/>
                <w:szCs w:val="24"/>
              </w:rPr>
              <w:t>5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C3822" w14:textId="77777777" w:rsidR="008B6105" w:rsidRPr="00CA193B" w:rsidRDefault="008B6105" w:rsidP="008B6105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szCs w:val="24"/>
              </w:rPr>
            </w:pPr>
            <w:r w:rsidRPr="00CA193B">
              <w:rPr>
                <w:rFonts w:ascii="仿宋_GB2312" w:eastAsia="仿宋_GB2312" w:hAnsi="宋体" w:cs="宋体" w:hint="eastAsia"/>
                <w:szCs w:val="24"/>
              </w:rPr>
              <w:t>企业资质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22DB7" w14:textId="77777777" w:rsidR="008B6105" w:rsidRPr="00CA193B" w:rsidRDefault="008B6105" w:rsidP="008B6105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szCs w:val="24"/>
              </w:rPr>
            </w:pPr>
            <w:r w:rsidRPr="00CA193B">
              <w:rPr>
                <w:rFonts w:ascii="仿宋_GB2312" w:eastAsia="仿宋_GB2312" w:hAnsi="宋体" w:cs="宋体" w:hint="eastAsia"/>
                <w:szCs w:val="24"/>
              </w:rPr>
              <w:t>10分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50BC9E" w14:textId="77777777" w:rsidR="008B6105" w:rsidRPr="00CA193B" w:rsidRDefault="008B6105" w:rsidP="008B6105">
            <w:pPr>
              <w:spacing w:line="360" w:lineRule="auto"/>
              <w:jc w:val="left"/>
              <w:rPr>
                <w:rFonts w:ascii="仿宋_GB2312" w:eastAsia="仿宋_GB2312" w:hAnsi="宋体" w:cs="宋体" w:hint="eastAsia"/>
                <w:szCs w:val="24"/>
              </w:rPr>
            </w:pPr>
            <w:r w:rsidRPr="00CA193B">
              <w:rPr>
                <w:rFonts w:ascii="仿宋_GB2312" w:eastAsia="仿宋_GB2312" w:hAnsi="宋体" w:cs="宋体" w:hint="eastAsia"/>
                <w:szCs w:val="24"/>
              </w:rPr>
              <w:t>具备建筑行业（建筑工程）乙级资质得10分。本项最高得10分。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0CBE6" w14:textId="77777777" w:rsidR="008B6105" w:rsidRPr="00CA193B" w:rsidRDefault="008B6105" w:rsidP="008B6105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bCs/>
                <w:szCs w:val="24"/>
              </w:rPr>
            </w:pPr>
            <w:r w:rsidRPr="00CA193B">
              <w:rPr>
                <w:rFonts w:ascii="仿宋_GB2312" w:eastAsia="仿宋_GB2312" w:hAnsi="宋体" w:cs="宋体" w:hint="eastAsia"/>
                <w:bCs/>
                <w:szCs w:val="24"/>
              </w:rPr>
              <w:t>共同评分因素</w:t>
            </w:r>
          </w:p>
        </w:tc>
      </w:tr>
    </w:tbl>
    <w:bookmarkEnd w:id="0"/>
    <w:p w14:paraId="66D799C4" w14:textId="77777777" w:rsidR="00435ABE" w:rsidRDefault="00435ABE" w:rsidP="00435ABE">
      <w:pPr>
        <w:rPr>
          <w:sz w:val="21"/>
          <w:szCs w:val="21"/>
        </w:rPr>
      </w:pPr>
      <w:r>
        <w:rPr>
          <w:rFonts w:ascii="仿宋" w:eastAsia="仿宋" w:hAnsi="仿宋" w:cs="仿宋"/>
          <w:b/>
          <w:bCs/>
          <w:kern w:val="0"/>
          <w:sz w:val="21"/>
          <w:szCs w:val="21"/>
          <w:lang w:bidi="ar"/>
        </w:rPr>
        <w:t>注：评分的取值按四舍五入法，保留小数点后两位。</w:t>
      </w:r>
    </w:p>
    <w:p w14:paraId="7832DE26" w14:textId="77777777" w:rsidR="00435ABE" w:rsidRPr="00972649" w:rsidRDefault="00435ABE" w:rsidP="00435ABE"/>
    <w:p w14:paraId="24F84A95" w14:textId="77777777" w:rsidR="00BD7A6D" w:rsidRDefault="00F3397C">
      <w:pPr>
        <w:tabs>
          <w:tab w:val="left" w:pos="795"/>
        </w:tabs>
        <w:jc w:val="left"/>
        <w:rPr>
          <w:rFonts w:ascii="宋体" w:hAnsi="宋体"/>
        </w:rPr>
      </w:pPr>
      <w:r>
        <w:rPr>
          <w:rFonts w:ascii="宋体" w:hAnsi="宋体" w:hint="eastAsia"/>
        </w:rPr>
        <w:tab/>
      </w:r>
    </w:p>
    <w:sectPr w:rsidR="00BD7A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427B9" w14:textId="77777777" w:rsidR="00CE34F8" w:rsidRDefault="00CE34F8" w:rsidP="003D569A">
      <w:r>
        <w:separator/>
      </w:r>
    </w:p>
  </w:endnote>
  <w:endnote w:type="continuationSeparator" w:id="0">
    <w:p w14:paraId="104A7B84" w14:textId="77777777" w:rsidR="00CE34F8" w:rsidRDefault="00CE34F8" w:rsidP="003D5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9DB75" w14:textId="77777777" w:rsidR="00CE34F8" w:rsidRDefault="00CE34F8" w:rsidP="003D569A">
      <w:r>
        <w:separator/>
      </w:r>
    </w:p>
  </w:footnote>
  <w:footnote w:type="continuationSeparator" w:id="0">
    <w:p w14:paraId="402CD404" w14:textId="77777777" w:rsidR="00CE34F8" w:rsidRDefault="00CE34F8" w:rsidP="003D5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7AC6A"/>
    <w:multiLevelType w:val="singleLevel"/>
    <w:tmpl w:val="2377AC6A"/>
    <w:lvl w:ilvl="0">
      <w:start w:val="3"/>
      <w:numFmt w:val="decimal"/>
      <w:suff w:val="nothing"/>
      <w:lvlText w:val="%1、"/>
      <w:lvlJc w:val="left"/>
    </w:lvl>
  </w:abstractNum>
  <w:abstractNum w:abstractNumId="1" w15:restartNumberingAfterBreak="0">
    <w:nsid w:val="7844545A"/>
    <w:multiLevelType w:val="singleLevel"/>
    <w:tmpl w:val="7844545A"/>
    <w:lvl w:ilvl="0">
      <w:start w:val="1"/>
      <w:numFmt w:val="decimal"/>
      <w:suff w:val="nothing"/>
      <w:lvlText w:val="%1、"/>
      <w:lvlJc w:val="left"/>
    </w:lvl>
  </w:abstractNum>
  <w:num w:numId="1" w16cid:durableId="725759066">
    <w:abstractNumId w:val="1"/>
  </w:num>
  <w:num w:numId="2" w16cid:durableId="1202402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TFkN2E3MzgwY2ZjMGUzNDBjYmRiZjc1ZDYxYmM1MGQifQ=="/>
  </w:docVars>
  <w:rsids>
    <w:rsidRoot w:val="00794A96"/>
    <w:rsid w:val="0003560E"/>
    <w:rsid w:val="0004353F"/>
    <w:rsid w:val="00046E89"/>
    <w:rsid w:val="00070743"/>
    <w:rsid w:val="00117E44"/>
    <w:rsid w:val="00183311"/>
    <w:rsid w:val="002077A5"/>
    <w:rsid w:val="00256707"/>
    <w:rsid w:val="002B19DC"/>
    <w:rsid w:val="00337EC3"/>
    <w:rsid w:val="00376EE8"/>
    <w:rsid w:val="003B35D2"/>
    <w:rsid w:val="003D569A"/>
    <w:rsid w:val="003F0BFE"/>
    <w:rsid w:val="00435ABE"/>
    <w:rsid w:val="004470CF"/>
    <w:rsid w:val="004970D4"/>
    <w:rsid w:val="004D1F01"/>
    <w:rsid w:val="00510A45"/>
    <w:rsid w:val="005B27D6"/>
    <w:rsid w:val="0072420A"/>
    <w:rsid w:val="00794A96"/>
    <w:rsid w:val="008A68AF"/>
    <w:rsid w:val="008B6105"/>
    <w:rsid w:val="009168D4"/>
    <w:rsid w:val="0097792B"/>
    <w:rsid w:val="009A011A"/>
    <w:rsid w:val="00A00BD1"/>
    <w:rsid w:val="00A3694F"/>
    <w:rsid w:val="00A717BA"/>
    <w:rsid w:val="00A73FC9"/>
    <w:rsid w:val="00B23864"/>
    <w:rsid w:val="00B310EE"/>
    <w:rsid w:val="00BD7A6D"/>
    <w:rsid w:val="00BE0CC2"/>
    <w:rsid w:val="00BE3EAB"/>
    <w:rsid w:val="00C0364B"/>
    <w:rsid w:val="00C05783"/>
    <w:rsid w:val="00C87B0F"/>
    <w:rsid w:val="00CA193B"/>
    <w:rsid w:val="00CE34F8"/>
    <w:rsid w:val="00D1624E"/>
    <w:rsid w:val="00D206DA"/>
    <w:rsid w:val="00D3455B"/>
    <w:rsid w:val="00DC7CF2"/>
    <w:rsid w:val="00E47C26"/>
    <w:rsid w:val="00ED16DE"/>
    <w:rsid w:val="00F3397C"/>
    <w:rsid w:val="00F41A2A"/>
    <w:rsid w:val="00FE2DDB"/>
    <w:rsid w:val="120F388D"/>
    <w:rsid w:val="14FF222F"/>
    <w:rsid w:val="17445C06"/>
    <w:rsid w:val="1B36086D"/>
    <w:rsid w:val="63C52685"/>
    <w:rsid w:val="719E7DBF"/>
    <w:rsid w:val="7AE1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97781"/>
  <w15:docId w15:val="{445DDC4C-7993-4210-9D1A-FF3FB3C6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435ABE"/>
    <w:pPr>
      <w:widowControl w:val="0"/>
      <w:jc w:val="both"/>
    </w:pPr>
    <w:rPr>
      <w:rFonts w:ascii="Calibri" w:eastAsia="宋体" w:hAnsi="Calibri" w:cs="Times New Roman"/>
      <w:kern w:val="2"/>
      <w:sz w:val="24"/>
      <w:szCs w:val="22"/>
    </w:rPr>
  </w:style>
  <w:style w:type="paragraph" w:styleId="2">
    <w:name w:val="heading 2"/>
    <w:basedOn w:val="a"/>
    <w:next w:val="a"/>
    <w:link w:val="20"/>
    <w:qFormat/>
    <w:rsid w:val="008B610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pPr>
      <w:spacing w:line="360" w:lineRule="auto"/>
      <w:jc w:val="center"/>
    </w:pPr>
    <w:rPr>
      <w:rFonts w:ascii="宋体" w:hAnsi="宋体"/>
      <w:szCs w:val="21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1"/>
    <w:link w:val="a6"/>
    <w:uiPriority w:val="99"/>
    <w:rPr>
      <w:sz w:val="18"/>
      <w:szCs w:val="18"/>
    </w:rPr>
  </w:style>
  <w:style w:type="character" w:customStyle="1" w:styleId="a5">
    <w:name w:val="页脚 字符"/>
    <w:basedOn w:val="a1"/>
    <w:link w:val="a4"/>
    <w:uiPriority w:val="99"/>
    <w:qFormat/>
    <w:rPr>
      <w:sz w:val="18"/>
      <w:szCs w:val="18"/>
    </w:rPr>
  </w:style>
  <w:style w:type="paragraph" w:customStyle="1" w:styleId="WPSOffice1">
    <w:name w:val="WPSOffice手动目录 1"/>
    <w:qFormat/>
    <w:rPr>
      <w:rFonts w:ascii="Times New Roman" w:eastAsia="宋体" w:hAnsi="Times New Roman" w:cs="Times New Roman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customStyle="1" w:styleId="21">
    <w:name w:val="正文2"/>
    <w:next w:val="a"/>
    <w:qFormat/>
    <w:pPr>
      <w:widowControl w:val="0"/>
      <w:tabs>
        <w:tab w:val="left" w:pos="0"/>
        <w:tab w:val="left" w:pos="1134"/>
        <w:tab w:val="left" w:pos="8505"/>
      </w:tabs>
      <w:adjustRightInd w:val="0"/>
      <w:spacing w:before="60" w:after="60" w:line="360" w:lineRule="atLeast"/>
      <w:ind w:left="1134" w:hanging="1134"/>
      <w:jc w:val="both"/>
      <w:textAlignment w:val="baseline"/>
    </w:pPr>
    <w:rPr>
      <w:rFonts w:ascii="Arial" w:eastAsia="宋体" w:hAnsi="Arial" w:cs="Times New Roman"/>
      <w:sz w:val="24"/>
    </w:rPr>
  </w:style>
  <w:style w:type="character" w:styleId="aa">
    <w:name w:val="annotation reference"/>
    <w:basedOn w:val="a1"/>
    <w:uiPriority w:val="99"/>
    <w:semiHidden/>
    <w:unhideWhenUsed/>
    <w:rsid w:val="00070743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070743"/>
    <w:pPr>
      <w:jc w:val="left"/>
    </w:pPr>
  </w:style>
  <w:style w:type="character" w:customStyle="1" w:styleId="ac">
    <w:name w:val="批注文字 字符"/>
    <w:basedOn w:val="a1"/>
    <w:link w:val="ab"/>
    <w:uiPriority w:val="99"/>
    <w:semiHidden/>
    <w:rsid w:val="00070743"/>
    <w:rPr>
      <w:rFonts w:ascii="Calibri" w:eastAsia="宋体" w:hAnsi="Calibri" w:cs="Times New Roman"/>
      <w:kern w:val="2"/>
      <w:sz w:val="24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70743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070743"/>
    <w:rPr>
      <w:rFonts w:ascii="Calibri" w:eastAsia="宋体" w:hAnsi="Calibri" w:cs="Times New Roman"/>
      <w:b/>
      <w:bCs/>
      <w:kern w:val="2"/>
      <w:sz w:val="24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070743"/>
    <w:rPr>
      <w:sz w:val="18"/>
      <w:szCs w:val="18"/>
    </w:rPr>
  </w:style>
  <w:style w:type="character" w:customStyle="1" w:styleId="af0">
    <w:name w:val="批注框文本 字符"/>
    <w:basedOn w:val="a1"/>
    <w:link w:val="af"/>
    <w:uiPriority w:val="99"/>
    <w:semiHidden/>
    <w:rsid w:val="00070743"/>
    <w:rPr>
      <w:rFonts w:ascii="Calibri" w:eastAsia="宋体" w:hAnsi="Calibri" w:cs="Times New Roman"/>
      <w:kern w:val="2"/>
      <w:sz w:val="18"/>
      <w:szCs w:val="18"/>
    </w:rPr>
  </w:style>
  <w:style w:type="paragraph" w:styleId="af1">
    <w:name w:val="Revision"/>
    <w:hidden/>
    <w:uiPriority w:val="99"/>
    <w:semiHidden/>
    <w:rsid w:val="002B19DC"/>
    <w:rPr>
      <w:rFonts w:ascii="Calibri" w:eastAsia="宋体" w:hAnsi="Calibri" w:cs="Times New Roman"/>
      <w:kern w:val="2"/>
      <w:sz w:val="24"/>
      <w:szCs w:val="22"/>
    </w:rPr>
  </w:style>
  <w:style w:type="character" w:customStyle="1" w:styleId="20">
    <w:name w:val="标题 2 字符"/>
    <w:basedOn w:val="a1"/>
    <w:link w:val="2"/>
    <w:rsid w:val="008B6105"/>
    <w:rPr>
      <w:rFonts w:ascii="Arial" w:eastAsia="黑体" w:hAnsi="Arial" w:cs="Times New Roman"/>
      <w:b/>
      <w:bCs/>
      <w:kern w:val="2"/>
      <w:sz w:val="32"/>
      <w:szCs w:val="32"/>
    </w:rPr>
  </w:style>
  <w:style w:type="character" w:customStyle="1" w:styleId="NormalCharacter">
    <w:name w:val="NormalCharacter"/>
    <w:qFormat/>
    <w:rsid w:val="008B6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130</Words>
  <Characters>747</Characters>
  <Application>Microsoft Office Word</Application>
  <DocSecurity>0</DocSecurity>
  <Lines>6</Lines>
  <Paragraphs>1</Paragraphs>
  <ScaleCrop>false</ScaleCrop>
  <Company>P R C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916096710@qq.com</dc:creator>
  <cp:lastModifiedBy>钰玲 胡</cp:lastModifiedBy>
  <cp:revision>15</cp:revision>
  <dcterms:created xsi:type="dcterms:W3CDTF">2023-11-13T02:11:00Z</dcterms:created>
  <dcterms:modified xsi:type="dcterms:W3CDTF">2023-12-05T01:33:00Z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DD505C7BCB2345B08CFF39467C09289F</vt:lpwstr>
  </property>
</Properties>
</file>